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16" w:rsidRPr="00EE29FF" w:rsidRDefault="00797116" w:rsidP="00797116">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March</w:t>
      </w:r>
      <w:r w:rsidR="00287D40">
        <w:rPr>
          <w:rFonts w:ascii="Times New Roman" w:hAnsi="Times New Roman"/>
          <w:sz w:val="20"/>
          <w:szCs w:val="20"/>
        </w:rPr>
        <w:t xml:space="preserve"> 2016: Vol.-5, Issue- 2, P. 16-28</w:t>
      </w:r>
    </w:p>
    <w:p w:rsidR="00797116" w:rsidRDefault="00797116" w:rsidP="00797116">
      <w:pPr>
        <w:spacing w:after="0" w:line="360" w:lineRule="auto"/>
        <w:rPr>
          <w:rFonts w:asciiTheme="majorHAnsi" w:hAnsiTheme="majorHAnsi" w:cs="Times New Roman"/>
          <w:b/>
          <w:sz w:val="24"/>
          <w:szCs w:val="24"/>
          <w:highlight w:val="lightGray"/>
        </w:rPr>
      </w:pPr>
    </w:p>
    <w:p w:rsidR="00287D40" w:rsidRPr="00215D66" w:rsidRDefault="00287D40" w:rsidP="00287D40">
      <w:pPr>
        <w:spacing w:after="0" w:line="360" w:lineRule="auto"/>
        <w:jc w:val="both"/>
        <w:rPr>
          <w:rFonts w:ascii="Cambria" w:hAnsi="Cambria"/>
          <w:b/>
          <w:sz w:val="24"/>
          <w:szCs w:val="24"/>
        </w:rPr>
      </w:pPr>
      <w:r w:rsidRPr="00215D66">
        <w:rPr>
          <w:rFonts w:ascii="Cambria" w:hAnsi="Cambria"/>
          <w:b/>
          <w:sz w:val="24"/>
          <w:szCs w:val="24"/>
          <w:highlight w:val="lightGray"/>
        </w:rPr>
        <w:t>Original article</w:t>
      </w:r>
      <w:r w:rsidRPr="00215D66">
        <w:rPr>
          <w:rFonts w:ascii="Cambria" w:hAnsi="Cambria"/>
          <w:b/>
          <w:sz w:val="24"/>
          <w:szCs w:val="24"/>
        </w:rPr>
        <w:t xml:space="preserve"> </w:t>
      </w:r>
    </w:p>
    <w:p w:rsidR="00287D40" w:rsidRPr="00215D66" w:rsidRDefault="00287D40" w:rsidP="00287D40">
      <w:pPr>
        <w:spacing w:after="0" w:line="360" w:lineRule="auto"/>
        <w:jc w:val="both"/>
        <w:rPr>
          <w:rFonts w:ascii="Cambria" w:hAnsi="Cambria"/>
          <w:b/>
          <w:bCs/>
          <w:color w:val="1F497D"/>
          <w:sz w:val="28"/>
          <w:szCs w:val="28"/>
        </w:rPr>
      </w:pPr>
      <w:r w:rsidRPr="00215D66">
        <w:rPr>
          <w:rFonts w:ascii="Cambria" w:hAnsi="Cambria"/>
          <w:b/>
          <w:bCs/>
          <w:color w:val="1F497D"/>
          <w:sz w:val="28"/>
          <w:szCs w:val="28"/>
        </w:rPr>
        <w:t>Study of sleep pattern and sleep problems of under graduate students from   different professional courses</w:t>
      </w:r>
    </w:p>
    <w:p w:rsidR="00287D40" w:rsidRPr="00215D66" w:rsidRDefault="00287D40" w:rsidP="00287D40">
      <w:pPr>
        <w:spacing w:after="0" w:line="360" w:lineRule="auto"/>
        <w:jc w:val="both"/>
        <w:rPr>
          <w:rFonts w:ascii="Cambria" w:hAnsi="Cambria"/>
          <w:b/>
          <w:bCs/>
        </w:rPr>
      </w:pPr>
      <w:r w:rsidRPr="00215D66">
        <w:rPr>
          <w:rFonts w:ascii="Cambria" w:hAnsi="Cambria"/>
          <w:b/>
          <w:vertAlign w:val="superscript"/>
        </w:rPr>
        <w:t>1</w:t>
      </w:r>
      <w:r w:rsidRPr="00215D66">
        <w:rPr>
          <w:rFonts w:ascii="Cambria" w:hAnsi="Cambria"/>
          <w:b/>
        </w:rPr>
        <w:t xml:space="preserve">Modi </w:t>
      </w:r>
      <w:proofErr w:type="spellStart"/>
      <w:proofErr w:type="gramStart"/>
      <w:r w:rsidRPr="00215D66">
        <w:rPr>
          <w:rFonts w:ascii="Cambria" w:hAnsi="Cambria"/>
          <w:b/>
        </w:rPr>
        <w:t>Sarita</w:t>
      </w:r>
      <w:proofErr w:type="spellEnd"/>
      <w:r w:rsidRPr="00215D66">
        <w:rPr>
          <w:rFonts w:ascii="Cambria" w:hAnsi="Cambria"/>
          <w:b/>
        </w:rPr>
        <w:t xml:space="preserve"> ,</w:t>
      </w:r>
      <w:proofErr w:type="gramEnd"/>
      <w:r w:rsidRPr="00215D66">
        <w:rPr>
          <w:rFonts w:ascii="Cambria" w:hAnsi="Cambria"/>
          <w:b/>
        </w:rPr>
        <w:t xml:space="preserve"> </w:t>
      </w:r>
      <w:r w:rsidRPr="00215D66">
        <w:rPr>
          <w:rFonts w:ascii="Cambria" w:hAnsi="Cambria"/>
          <w:b/>
          <w:vertAlign w:val="superscript"/>
        </w:rPr>
        <w:t>2</w:t>
      </w:r>
      <w:r w:rsidRPr="00215D66">
        <w:rPr>
          <w:rFonts w:ascii="Cambria" w:hAnsi="Cambria"/>
          <w:b/>
        </w:rPr>
        <w:t xml:space="preserve">Bose </w:t>
      </w:r>
      <w:proofErr w:type="spellStart"/>
      <w:r w:rsidRPr="00215D66">
        <w:rPr>
          <w:rFonts w:ascii="Cambria" w:hAnsi="Cambria"/>
          <w:b/>
        </w:rPr>
        <w:t>Sukhwant</w:t>
      </w:r>
      <w:proofErr w:type="spellEnd"/>
    </w:p>
    <w:p w:rsidR="00287D40" w:rsidRDefault="00287D40" w:rsidP="00287D40">
      <w:pPr>
        <w:spacing w:after="0" w:line="360" w:lineRule="auto"/>
        <w:jc w:val="both"/>
        <w:rPr>
          <w:rFonts w:ascii="Cambria" w:hAnsi="Cambria"/>
          <w:vertAlign w:val="superscript"/>
        </w:rPr>
      </w:pPr>
    </w:p>
    <w:p w:rsidR="00287D40" w:rsidRPr="00215D66" w:rsidRDefault="00287D40" w:rsidP="00287D40">
      <w:pPr>
        <w:spacing w:after="0" w:line="360" w:lineRule="auto"/>
        <w:jc w:val="both"/>
        <w:rPr>
          <w:rFonts w:ascii="Cambria" w:hAnsi="Cambria"/>
          <w:b/>
          <w:sz w:val="18"/>
          <w:szCs w:val="18"/>
        </w:rPr>
      </w:pPr>
      <w:r w:rsidRPr="00215D66">
        <w:rPr>
          <w:rFonts w:ascii="Cambria" w:hAnsi="Cambria"/>
          <w:sz w:val="18"/>
          <w:szCs w:val="18"/>
          <w:vertAlign w:val="superscript"/>
        </w:rPr>
        <w:t>1</w:t>
      </w:r>
      <w:r w:rsidRPr="00215D66">
        <w:rPr>
          <w:rFonts w:ascii="Cambria" w:hAnsi="Cambria"/>
          <w:sz w:val="18"/>
          <w:szCs w:val="18"/>
        </w:rPr>
        <w:t xml:space="preserve"> Associate Professor, Physiology Department, SAIMS, </w:t>
      </w:r>
      <w:proofErr w:type="gramStart"/>
      <w:r w:rsidRPr="00215D66">
        <w:rPr>
          <w:rFonts w:ascii="Cambria" w:hAnsi="Cambria"/>
          <w:sz w:val="18"/>
          <w:szCs w:val="18"/>
        </w:rPr>
        <w:t>Indore ,</w:t>
      </w:r>
      <w:proofErr w:type="gramEnd"/>
      <w:r w:rsidRPr="00215D66">
        <w:rPr>
          <w:rFonts w:ascii="Cambria" w:hAnsi="Cambria"/>
          <w:sz w:val="18"/>
          <w:szCs w:val="18"/>
        </w:rPr>
        <w:t xml:space="preserve"> India </w:t>
      </w:r>
    </w:p>
    <w:p w:rsidR="00287D40" w:rsidRPr="00215D66" w:rsidRDefault="00287D40" w:rsidP="00287D40">
      <w:pPr>
        <w:spacing w:after="0" w:line="360" w:lineRule="auto"/>
        <w:jc w:val="both"/>
        <w:rPr>
          <w:rFonts w:ascii="Cambria" w:hAnsi="Cambria"/>
          <w:sz w:val="18"/>
          <w:szCs w:val="18"/>
        </w:rPr>
      </w:pPr>
      <w:r w:rsidRPr="00215D66">
        <w:rPr>
          <w:rFonts w:ascii="Cambria" w:hAnsi="Cambria"/>
          <w:sz w:val="18"/>
          <w:szCs w:val="18"/>
          <w:vertAlign w:val="superscript"/>
        </w:rPr>
        <w:t>2</w:t>
      </w:r>
      <w:r w:rsidRPr="00215D66">
        <w:rPr>
          <w:rFonts w:ascii="Cambria" w:hAnsi="Cambria"/>
          <w:sz w:val="18"/>
          <w:szCs w:val="18"/>
        </w:rPr>
        <w:t xml:space="preserve"> Physiology Department, Director Professor, Convener, METS, SAIMS, Indore, India </w:t>
      </w:r>
    </w:p>
    <w:p w:rsidR="00287D40" w:rsidRPr="00215D66" w:rsidRDefault="00287D40" w:rsidP="00287D40">
      <w:pPr>
        <w:spacing w:after="0" w:line="360" w:lineRule="auto"/>
        <w:jc w:val="both"/>
        <w:rPr>
          <w:rFonts w:ascii="Cambria" w:hAnsi="Cambria"/>
          <w:sz w:val="18"/>
          <w:szCs w:val="18"/>
        </w:rPr>
      </w:pPr>
      <w:r w:rsidRPr="00215D66">
        <w:rPr>
          <w:rFonts w:ascii="Cambria" w:hAnsi="Cambria"/>
          <w:b/>
          <w:sz w:val="18"/>
          <w:szCs w:val="18"/>
        </w:rPr>
        <w:t>Corresponding author</w:t>
      </w:r>
      <w:r w:rsidRPr="00215D66">
        <w:rPr>
          <w:rFonts w:ascii="Cambria" w:hAnsi="Cambria"/>
          <w:sz w:val="18"/>
          <w:szCs w:val="18"/>
        </w:rPr>
        <w:t xml:space="preserve">:   </w:t>
      </w:r>
      <w:proofErr w:type="spellStart"/>
      <w:r w:rsidRPr="00215D66">
        <w:rPr>
          <w:rFonts w:ascii="Cambria" w:hAnsi="Cambria"/>
          <w:sz w:val="18"/>
          <w:szCs w:val="18"/>
        </w:rPr>
        <w:t>Sarita</w:t>
      </w:r>
      <w:proofErr w:type="spellEnd"/>
      <w:r w:rsidRPr="00215D66">
        <w:rPr>
          <w:rFonts w:ascii="Cambria" w:hAnsi="Cambria"/>
          <w:sz w:val="18"/>
          <w:szCs w:val="18"/>
        </w:rPr>
        <w:t xml:space="preserve"> </w:t>
      </w:r>
      <w:proofErr w:type="spellStart"/>
      <w:r w:rsidRPr="00215D66">
        <w:rPr>
          <w:rFonts w:ascii="Cambria" w:hAnsi="Cambria"/>
          <w:sz w:val="18"/>
          <w:szCs w:val="18"/>
        </w:rPr>
        <w:t>Modi</w:t>
      </w:r>
      <w:proofErr w:type="spellEnd"/>
    </w:p>
    <w:p w:rsidR="00287D40" w:rsidRPr="00215D66" w:rsidRDefault="00287D40" w:rsidP="00287D40">
      <w:pPr>
        <w:pBdr>
          <w:bottom w:val="single" w:sz="6" w:space="1" w:color="auto"/>
        </w:pBdr>
        <w:spacing w:after="0" w:line="360" w:lineRule="auto"/>
        <w:jc w:val="both"/>
        <w:rPr>
          <w:rFonts w:ascii="Cambria" w:hAnsi="Cambria"/>
          <w:sz w:val="18"/>
          <w:szCs w:val="18"/>
        </w:rPr>
      </w:pPr>
      <w:r w:rsidRPr="00215D66">
        <w:rPr>
          <w:rFonts w:ascii="Cambria" w:hAnsi="Cambria"/>
          <w:sz w:val="18"/>
          <w:szCs w:val="18"/>
        </w:rPr>
        <w:t xml:space="preserve">Sri </w:t>
      </w:r>
      <w:proofErr w:type="spellStart"/>
      <w:r w:rsidRPr="00215D66">
        <w:rPr>
          <w:rFonts w:ascii="Cambria" w:hAnsi="Cambria"/>
          <w:sz w:val="18"/>
          <w:szCs w:val="18"/>
        </w:rPr>
        <w:t>Aurobindo</w:t>
      </w:r>
      <w:proofErr w:type="spellEnd"/>
      <w:r w:rsidRPr="00215D66">
        <w:rPr>
          <w:rFonts w:ascii="Cambria" w:hAnsi="Cambria"/>
          <w:sz w:val="18"/>
          <w:szCs w:val="18"/>
        </w:rPr>
        <w:t xml:space="preserve"> Institute Of Medical Sciences and PG institute, engineering and Pharmacy </w:t>
      </w:r>
      <w:proofErr w:type="gramStart"/>
      <w:r w:rsidRPr="00215D66">
        <w:rPr>
          <w:rFonts w:ascii="Cambria" w:hAnsi="Cambria"/>
          <w:sz w:val="18"/>
          <w:szCs w:val="18"/>
        </w:rPr>
        <w:t>college ,</w:t>
      </w:r>
      <w:proofErr w:type="gramEnd"/>
      <w:r w:rsidRPr="00215D66">
        <w:rPr>
          <w:rFonts w:ascii="Cambria" w:hAnsi="Cambria"/>
          <w:sz w:val="18"/>
          <w:szCs w:val="18"/>
        </w:rPr>
        <w:t xml:space="preserve"> </w:t>
      </w:r>
      <w:r w:rsidRPr="00215D66">
        <w:rPr>
          <w:rFonts w:ascii="Cambria" w:hAnsi="Cambria"/>
          <w:bCs/>
          <w:sz w:val="18"/>
          <w:szCs w:val="18"/>
        </w:rPr>
        <w:t>Department</w:t>
      </w:r>
      <w:r w:rsidRPr="00215D66">
        <w:rPr>
          <w:rFonts w:ascii="Cambria" w:hAnsi="Cambria"/>
          <w:sz w:val="18"/>
          <w:szCs w:val="18"/>
        </w:rPr>
        <w:t xml:space="preserve"> of Physiology. , Indore (M. P.), India</w:t>
      </w:r>
    </w:p>
    <w:p w:rsidR="00287D40" w:rsidRPr="00215D66" w:rsidRDefault="00287D40" w:rsidP="00287D40">
      <w:pPr>
        <w:spacing w:after="0" w:line="360" w:lineRule="auto"/>
        <w:jc w:val="both"/>
        <w:rPr>
          <w:rFonts w:ascii="Cambria" w:hAnsi="Cambria"/>
        </w:rPr>
      </w:pPr>
    </w:p>
    <w:p w:rsidR="00287D40" w:rsidRPr="00215D66" w:rsidRDefault="00287D40" w:rsidP="00287D40">
      <w:pPr>
        <w:spacing w:after="0" w:line="360" w:lineRule="auto"/>
        <w:jc w:val="both"/>
        <w:rPr>
          <w:rFonts w:ascii="Times New Roman" w:hAnsi="Times New Roman"/>
          <w:b/>
          <w:sz w:val="20"/>
          <w:szCs w:val="20"/>
        </w:rPr>
      </w:pPr>
      <w:r w:rsidRPr="00215D66">
        <w:rPr>
          <w:rFonts w:ascii="Times New Roman" w:hAnsi="Times New Roman"/>
          <w:b/>
          <w:sz w:val="20"/>
          <w:szCs w:val="20"/>
        </w:rPr>
        <w:t>Abstract</w:t>
      </w:r>
    </w:p>
    <w:p w:rsidR="00287D40" w:rsidRPr="00215D66" w:rsidRDefault="00287D40" w:rsidP="00287D40">
      <w:pPr>
        <w:tabs>
          <w:tab w:val="left" w:pos="990"/>
        </w:tabs>
        <w:spacing w:after="0" w:line="360" w:lineRule="auto"/>
        <w:ind w:hanging="720"/>
        <w:jc w:val="both"/>
        <w:rPr>
          <w:rFonts w:ascii="Times New Roman" w:hAnsi="Times New Roman"/>
          <w:sz w:val="18"/>
          <w:szCs w:val="18"/>
        </w:rPr>
      </w:pPr>
      <w:r w:rsidRPr="00215D66">
        <w:rPr>
          <w:rFonts w:ascii="Times New Roman" w:hAnsi="Times New Roman"/>
          <w:b/>
          <w:sz w:val="18"/>
          <w:szCs w:val="18"/>
        </w:rPr>
        <w:tab/>
        <w:t xml:space="preserve">Introduction: </w:t>
      </w:r>
      <w:r>
        <w:rPr>
          <w:rFonts w:ascii="Times New Roman" w:hAnsi="Times New Roman"/>
          <w:b/>
          <w:sz w:val="18"/>
          <w:szCs w:val="18"/>
        </w:rPr>
        <w:t xml:space="preserve"> </w:t>
      </w:r>
      <w:r w:rsidRPr="00215D66">
        <w:rPr>
          <w:rFonts w:ascii="Times New Roman" w:hAnsi="Times New Roman"/>
          <w:sz w:val="18"/>
          <w:szCs w:val="18"/>
        </w:rPr>
        <w:t xml:space="preserve">Sleep pattern and problems affect learning, memory, repair, growth and immunity. Accordingly it affects the academic performance of the students. The </w:t>
      </w:r>
      <w:proofErr w:type="spellStart"/>
      <w:r w:rsidRPr="00215D66">
        <w:rPr>
          <w:rFonts w:ascii="Times New Roman" w:hAnsi="Times New Roman"/>
          <w:sz w:val="18"/>
          <w:szCs w:val="18"/>
        </w:rPr>
        <w:t>pesent</w:t>
      </w:r>
      <w:proofErr w:type="spellEnd"/>
      <w:r w:rsidRPr="00215D66">
        <w:rPr>
          <w:rFonts w:ascii="Times New Roman" w:hAnsi="Times New Roman"/>
          <w:sz w:val="18"/>
          <w:szCs w:val="18"/>
        </w:rPr>
        <w:t xml:space="preserve"> study was undertaken to compare the sleep pattern of students pursuing various professional courses.</w:t>
      </w:r>
    </w:p>
    <w:p w:rsidR="00287D40" w:rsidRPr="00215D66" w:rsidRDefault="00287D40" w:rsidP="00287D40">
      <w:pPr>
        <w:tabs>
          <w:tab w:val="left" w:pos="990"/>
        </w:tabs>
        <w:spacing w:after="0" w:line="360" w:lineRule="auto"/>
        <w:ind w:hanging="720"/>
        <w:jc w:val="both"/>
        <w:rPr>
          <w:rFonts w:ascii="Times New Roman" w:hAnsi="Times New Roman"/>
          <w:sz w:val="18"/>
          <w:szCs w:val="18"/>
        </w:rPr>
      </w:pPr>
      <w:r w:rsidRPr="00215D66">
        <w:rPr>
          <w:rFonts w:ascii="Times New Roman" w:hAnsi="Times New Roman"/>
          <w:sz w:val="18"/>
          <w:szCs w:val="18"/>
        </w:rPr>
        <w:tab/>
      </w:r>
      <w:r w:rsidRPr="00215D66">
        <w:rPr>
          <w:rFonts w:ascii="Times New Roman" w:hAnsi="Times New Roman"/>
          <w:b/>
          <w:sz w:val="18"/>
          <w:szCs w:val="18"/>
        </w:rPr>
        <w:t>Material and methods</w:t>
      </w:r>
      <w:r>
        <w:rPr>
          <w:rFonts w:ascii="Times New Roman" w:hAnsi="Times New Roman"/>
          <w:b/>
          <w:sz w:val="18"/>
          <w:szCs w:val="18"/>
        </w:rPr>
        <w:t xml:space="preserve">: </w:t>
      </w:r>
      <w:r w:rsidRPr="00215D66">
        <w:rPr>
          <w:rFonts w:ascii="Times New Roman" w:hAnsi="Times New Roman"/>
          <w:sz w:val="18"/>
          <w:szCs w:val="18"/>
        </w:rPr>
        <w:t xml:space="preserve">  A questionnaire based </w:t>
      </w:r>
      <w:proofErr w:type="gramStart"/>
      <w:r w:rsidRPr="00215D66">
        <w:rPr>
          <w:rFonts w:ascii="Times New Roman" w:hAnsi="Times New Roman"/>
          <w:sz w:val="18"/>
          <w:szCs w:val="18"/>
        </w:rPr>
        <w:t>study  of</w:t>
      </w:r>
      <w:proofErr w:type="gramEnd"/>
      <w:r w:rsidRPr="00215D66">
        <w:rPr>
          <w:rFonts w:ascii="Times New Roman" w:hAnsi="Times New Roman"/>
          <w:sz w:val="18"/>
          <w:szCs w:val="18"/>
        </w:rPr>
        <w:t xml:space="preserve"> sleep habits and problems was carried out in 1056 undergraduates  of Sri </w:t>
      </w:r>
      <w:proofErr w:type="spellStart"/>
      <w:r w:rsidRPr="00215D66">
        <w:rPr>
          <w:rFonts w:ascii="Times New Roman" w:hAnsi="Times New Roman"/>
          <w:sz w:val="18"/>
          <w:szCs w:val="18"/>
        </w:rPr>
        <w:t>Aurobindo</w:t>
      </w:r>
      <w:proofErr w:type="spellEnd"/>
      <w:r w:rsidRPr="00215D66">
        <w:rPr>
          <w:rFonts w:ascii="Times New Roman" w:hAnsi="Times New Roman"/>
          <w:sz w:val="18"/>
          <w:szCs w:val="18"/>
        </w:rPr>
        <w:t xml:space="preserve"> college of medical  sciences and technology.  The total sleep time (TST), sleep latency, wake up time after sleep offset and sleep problems were recorded. Sleep efficiency and sleep debt were calculated. Excessive daytime sleepiness (EDS) was measured by Epworth sleepiness scale.</w:t>
      </w:r>
    </w:p>
    <w:p w:rsidR="00287D40" w:rsidRPr="00215D66" w:rsidRDefault="00287D40" w:rsidP="00287D40">
      <w:pPr>
        <w:tabs>
          <w:tab w:val="left" w:pos="990"/>
        </w:tabs>
        <w:spacing w:after="0" w:line="360" w:lineRule="auto"/>
        <w:ind w:hanging="720"/>
        <w:jc w:val="both"/>
        <w:rPr>
          <w:rFonts w:ascii="Times New Roman" w:hAnsi="Times New Roman"/>
          <w:sz w:val="18"/>
          <w:szCs w:val="18"/>
        </w:rPr>
      </w:pPr>
      <w:r w:rsidRPr="00215D66">
        <w:rPr>
          <w:rFonts w:ascii="Times New Roman" w:hAnsi="Times New Roman"/>
          <w:iCs/>
          <w:sz w:val="18"/>
          <w:szCs w:val="18"/>
        </w:rPr>
        <w:tab/>
      </w:r>
      <w:r w:rsidRPr="00215D66">
        <w:rPr>
          <w:rFonts w:ascii="Times New Roman" w:hAnsi="Times New Roman"/>
          <w:b/>
          <w:iCs/>
          <w:sz w:val="18"/>
          <w:szCs w:val="18"/>
        </w:rPr>
        <w:t>Statistical analysis</w:t>
      </w:r>
      <w:r>
        <w:rPr>
          <w:rFonts w:ascii="Times New Roman" w:hAnsi="Times New Roman"/>
          <w:b/>
          <w:iCs/>
          <w:sz w:val="18"/>
          <w:szCs w:val="18"/>
        </w:rPr>
        <w:t xml:space="preserve">: </w:t>
      </w:r>
      <w:r w:rsidRPr="00215D66">
        <w:rPr>
          <w:rFonts w:ascii="Times New Roman" w:hAnsi="Times New Roman"/>
          <w:iCs/>
          <w:sz w:val="18"/>
          <w:szCs w:val="18"/>
        </w:rPr>
        <w:t xml:space="preserve"> The</w:t>
      </w:r>
      <w:r w:rsidRPr="00215D66">
        <w:rPr>
          <w:rFonts w:ascii="Times New Roman" w:hAnsi="Times New Roman"/>
          <w:i/>
          <w:iCs/>
          <w:sz w:val="18"/>
          <w:szCs w:val="18"/>
        </w:rPr>
        <w:t xml:space="preserve"> </w:t>
      </w:r>
      <w:r w:rsidRPr="00215D66">
        <w:rPr>
          <w:rFonts w:ascii="Times New Roman" w:hAnsi="Times New Roman"/>
          <w:sz w:val="18"/>
          <w:szCs w:val="18"/>
        </w:rPr>
        <w:t>data was analyzed by using statistical software SPSS version 17.0. The probability value p&lt;0.05 was considered as significant while p&lt;0.01 and above were considered as highly significant.</w:t>
      </w:r>
    </w:p>
    <w:p w:rsidR="00287D40" w:rsidRPr="00215D66" w:rsidRDefault="00287D40" w:rsidP="00287D40">
      <w:pPr>
        <w:tabs>
          <w:tab w:val="left" w:pos="990"/>
        </w:tabs>
        <w:spacing w:after="0" w:line="360" w:lineRule="auto"/>
        <w:ind w:hanging="720"/>
        <w:jc w:val="both"/>
        <w:rPr>
          <w:rFonts w:ascii="Times New Roman" w:hAnsi="Times New Roman"/>
          <w:sz w:val="18"/>
          <w:szCs w:val="18"/>
        </w:rPr>
      </w:pPr>
      <w:r w:rsidRPr="00215D66">
        <w:rPr>
          <w:rFonts w:ascii="Times New Roman" w:hAnsi="Times New Roman"/>
          <w:b/>
          <w:sz w:val="18"/>
          <w:szCs w:val="18"/>
        </w:rPr>
        <w:tab/>
      </w:r>
      <w:proofErr w:type="gramStart"/>
      <w:r w:rsidRPr="00215D66">
        <w:rPr>
          <w:rFonts w:ascii="Times New Roman" w:hAnsi="Times New Roman"/>
          <w:b/>
          <w:sz w:val="18"/>
          <w:szCs w:val="18"/>
        </w:rPr>
        <w:t>Results</w:t>
      </w:r>
      <w:r>
        <w:rPr>
          <w:rFonts w:ascii="Times New Roman" w:hAnsi="Times New Roman"/>
          <w:sz w:val="18"/>
          <w:szCs w:val="18"/>
        </w:rPr>
        <w:t xml:space="preserve"> :</w:t>
      </w:r>
      <w:proofErr w:type="gramEnd"/>
      <w:r>
        <w:rPr>
          <w:rFonts w:ascii="Times New Roman" w:hAnsi="Times New Roman"/>
          <w:sz w:val="18"/>
          <w:szCs w:val="18"/>
        </w:rPr>
        <w:t xml:space="preserve"> </w:t>
      </w:r>
      <w:r w:rsidRPr="00215D66">
        <w:rPr>
          <w:rFonts w:ascii="Times New Roman" w:hAnsi="Times New Roman"/>
          <w:bCs/>
          <w:sz w:val="18"/>
          <w:szCs w:val="18"/>
        </w:rPr>
        <w:t xml:space="preserve"> The mean sleep time of students was 6.2-6.8 hours</w:t>
      </w:r>
      <w:r w:rsidRPr="00215D66">
        <w:rPr>
          <w:rFonts w:ascii="Times New Roman" w:hAnsi="Times New Roman"/>
          <w:sz w:val="18"/>
          <w:szCs w:val="18"/>
        </w:rPr>
        <w:t>. Significant difference was observed between</w:t>
      </w:r>
      <w:r w:rsidRPr="00215D66">
        <w:rPr>
          <w:rFonts w:ascii="Times New Roman" w:hAnsi="Times New Roman"/>
          <w:bCs/>
          <w:sz w:val="18"/>
          <w:szCs w:val="18"/>
        </w:rPr>
        <w:t xml:space="preserve"> TST of males and females (p&lt;0.001). Day napping was more common in MBBS, Nursing &amp; physiotherapy students. Sleep debt was very common in all the groups with highest and equal percentage seen in M.B.B.S. and pharmacy students. EDS was present in 20.5% of students with highest proportion in Pharmacy students.</w:t>
      </w:r>
    </w:p>
    <w:p w:rsidR="00287D40" w:rsidRPr="00215D66" w:rsidRDefault="00287D40" w:rsidP="00287D40">
      <w:pPr>
        <w:tabs>
          <w:tab w:val="left" w:pos="990"/>
        </w:tabs>
        <w:spacing w:after="0" w:line="360" w:lineRule="auto"/>
        <w:jc w:val="both"/>
        <w:rPr>
          <w:rFonts w:ascii="Times New Roman" w:hAnsi="Times New Roman"/>
          <w:bCs/>
          <w:sz w:val="18"/>
          <w:szCs w:val="18"/>
        </w:rPr>
      </w:pPr>
      <w:r w:rsidRPr="00215D66">
        <w:rPr>
          <w:rFonts w:ascii="Times New Roman" w:hAnsi="Times New Roman"/>
          <w:b/>
          <w:bCs/>
          <w:sz w:val="18"/>
          <w:szCs w:val="18"/>
        </w:rPr>
        <w:t>Conclusion</w:t>
      </w:r>
      <w:r>
        <w:rPr>
          <w:rFonts w:ascii="Times New Roman" w:hAnsi="Times New Roman"/>
          <w:bCs/>
          <w:sz w:val="18"/>
          <w:szCs w:val="18"/>
        </w:rPr>
        <w:t xml:space="preserve">:  </w:t>
      </w:r>
      <w:r w:rsidRPr="00215D66">
        <w:rPr>
          <w:rFonts w:ascii="Times New Roman" w:hAnsi="Times New Roman"/>
          <w:bCs/>
          <w:sz w:val="18"/>
          <w:szCs w:val="18"/>
        </w:rPr>
        <w:t>TST was less than the ideal sleep time</w:t>
      </w:r>
      <w:r>
        <w:rPr>
          <w:rFonts w:ascii="Times New Roman" w:hAnsi="Times New Roman"/>
          <w:bCs/>
          <w:sz w:val="18"/>
          <w:szCs w:val="18"/>
        </w:rPr>
        <w:t xml:space="preserve"> in students of all the </w:t>
      </w:r>
      <w:proofErr w:type="gramStart"/>
      <w:r>
        <w:rPr>
          <w:rFonts w:ascii="Times New Roman" w:hAnsi="Times New Roman"/>
          <w:bCs/>
          <w:sz w:val="18"/>
          <w:szCs w:val="18"/>
        </w:rPr>
        <w:t>groups ,</w:t>
      </w:r>
      <w:proofErr w:type="gramEnd"/>
      <w:r>
        <w:rPr>
          <w:rFonts w:ascii="Times New Roman" w:hAnsi="Times New Roman"/>
          <w:bCs/>
          <w:sz w:val="18"/>
          <w:szCs w:val="18"/>
        </w:rPr>
        <w:t xml:space="preserve"> </w:t>
      </w:r>
      <w:r w:rsidRPr="00215D66">
        <w:rPr>
          <w:rFonts w:ascii="Times New Roman" w:hAnsi="Times New Roman"/>
          <w:bCs/>
          <w:sz w:val="18"/>
          <w:szCs w:val="18"/>
        </w:rPr>
        <w:t>The TST and sleep efficiency was less, sleep latency and EDS was more  in Pharmacy students.</w:t>
      </w:r>
    </w:p>
    <w:p w:rsidR="00287D40" w:rsidRDefault="00287D40" w:rsidP="00287D40">
      <w:pPr>
        <w:widowControl w:val="0"/>
        <w:suppressLineNumbers/>
        <w:pBdr>
          <w:bottom w:val="single" w:sz="6" w:space="1" w:color="auto"/>
        </w:pBdr>
        <w:tabs>
          <w:tab w:val="left" w:pos="360"/>
        </w:tabs>
        <w:suppressAutoHyphens/>
        <w:spacing w:after="0" w:line="360" w:lineRule="auto"/>
        <w:ind w:hanging="720"/>
        <w:jc w:val="both"/>
        <w:rPr>
          <w:rFonts w:ascii="Times New Roman" w:hAnsi="Times New Roman"/>
          <w:bCs/>
          <w:sz w:val="18"/>
          <w:szCs w:val="18"/>
        </w:rPr>
      </w:pPr>
      <w:r w:rsidRPr="00215D66">
        <w:rPr>
          <w:rFonts w:ascii="Times New Roman" w:hAnsi="Times New Roman"/>
          <w:bCs/>
          <w:sz w:val="18"/>
          <w:szCs w:val="18"/>
        </w:rPr>
        <w:tab/>
      </w:r>
      <w:r w:rsidRPr="00215D66">
        <w:rPr>
          <w:rFonts w:ascii="Times New Roman" w:hAnsi="Times New Roman"/>
          <w:b/>
          <w:bCs/>
          <w:sz w:val="18"/>
          <w:szCs w:val="18"/>
        </w:rPr>
        <w:t>Key words-</w:t>
      </w:r>
      <w:r w:rsidRPr="00215D66">
        <w:rPr>
          <w:rFonts w:ascii="Times New Roman" w:hAnsi="Times New Roman"/>
          <w:bCs/>
          <w:sz w:val="18"/>
          <w:szCs w:val="18"/>
        </w:rPr>
        <w:t xml:space="preserve"> Total sleep time, Sleep debt, excessive day time sleepiness</w:t>
      </w:r>
    </w:p>
    <w:p w:rsidR="0006104F" w:rsidRDefault="0006104F" w:rsidP="00287D40">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97116"/>
    <w:rsid w:val="000061B3"/>
    <w:rsid w:val="0006104F"/>
    <w:rsid w:val="001170B6"/>
    <w:rsid w:val="001B2C49"/>
    <w:rsid w:val="00274F00"/>
    <w:rsid w:val="00287D40"/>
    <w:rsid w:val="004B274B"/>
    <w:rsid w:val="00797116"/>
    <w:rsid w:val="009E591E"/>
    <w:rsid w:val="00A83F59"/>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797116"/>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79711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2016-03-18T05:14:00Z</dcterms:created>
  <dcterms:modified xsi:type="dcterms:W3CDTF">2016-03-18T05:14:00Z</dcterms:modified>
</cp:coreProperties>
</file>